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A010" w14:textId="77777777" w:rsidR="00140135" w:rsidRPr="00EA00E5" w:rsidRDefault="00140135" w:rsidP="00140135">
      <w:pPr>
        <w:pStyle w:val="NoSpacing"/>
        <w:rPr>
          <w:rFonts w:cstheme="minorHAnsi"/>
        </w:rPr>
      </w:pPr>
      <w:r w:rsidRPr="00EA00E5">
        <w:rPr>
          <w:rFonts w:cstheme="minorHAnsi"/>
          <w:b/>
          <w:lang w:val="en-US"/>
        </w:rPr>
        <w:t xml:space="preserve">Nikola </w:t>
      </w:r>
      <w:proofErr w:type="spellStart"/>
      <w:r w:rsidRPr="00EA00E5">
        <w:rPr>
          <w:rFonts w:cstheme="minorHAnsi"/>
          <w:b/>
          <w:lang w:val="en-US"/>
        </w:rPr>
        <w:t>Mateiss</w:t>
      </w:r>
      <w:proofErr w:type="spellEnd"/>
      <w:r w:rsidRPr="00EA00E5">
        <w:rPr>
          <w:rFonts w:cstheme="minorHAnsi"/>
          <w:b/>
          <w:lang w:val="en-US"/>
        </w:rPr>
        <w:t xml:space="preserve">/ Nicola </w:t>
      </w:r>
      <w:proofErr w:type="spellStart"/>
      <w:r w:rsidRPr="00EA00E5">
        <w:rPr>
          <w:rFonts w:cstheme="minorHAnsi"/>
          <w:b/>
          <w:lang w:val="en-US"/>
        </w:rPr>
        <w:t>Matteis</w:t>
      </w:r>
      <w:proofErr w:type="spellEnd"/>
      <w:r w:rsidRPr="00EA00E5">
        <w:rPr>
          <w:rFonts w:cstheme="minorHAnsi"/>
          <w:b/>
          <w:lang w:val="en-US"/>
        </w:rPr>
        <w:t xml:space="preserve"> </w:t>
      </w:r>
      <w:r w:rsidRPr="00EA00E5">
        <w:rPr>
          <w:rFonts w:cstheme="minorHAnsi"/>
          <w:lang w:val="en-US"/>
        </w:rPr>
        <w:t>(</w:t>
      </w:r>
      <w:r w:rsidRPr="00EA00E5">
        <w:rPr>
          <w:rFonts w:cstheme="minorHAnsi"/>
        </w:rPr>
        <w:t>1670–1713</w:t>
      </w:r>
      <w:r w:rsidRPr="00EA00E5">
        <w:rPr>
          <w:rFonts w:cstheme="minorHAnsi"/>
          <w:lang w:val="en-US"/>
        </w:rPr>
        <w:t xml:space="preserve">) </w:t>
      </w:r>
      <w:r w:rsidRPr="00EA00E5">
        <w:rPr>
          <w:rFonts w:cstheme="minorHAnsi"/>
          <w:b/>
          <w:lang w:val="en-US"/>
        </w:rPr>
        <w:t xml:space="preserve"> </w:t>
      </w:r>
    </w:p>
    <w:p w14:paraId="1BD42A74" w14:textId="77777777" w:rsidR="00140135" w:rsidRPr="00EA00E5" w:rsidRDefault="00140135" w:rsidP="00140135">
      <w:pPr>
        <w:pStyle w:val="NoSpacing"/>
        <w:spacing w:line="276" w:lineRule="auto"/>
        <w:rPr>
          <w:rFonts w:cstheme="minorHAnsi"/>
          <w:iCs/>
        </w:rPr>
      </w:pPr>
      <w:r>
        <w:rPr>
          <w:rFonts w:cstheme="minorHAnsi"/>
          <w:iCs/>
        </w:rPr>
        <w:t>Skaņdarbi</w:t>
      </w:r>
      <w:r w:rsidRPr="00EA00E5">
        <w:rPr>
          <w:rFonts w:cstheme="minorHAnsi"/>
          <w:iCs/>
        </w:rPr>
        <w:t xml:space="preserve"> vijolei no 1. Grāmatas/ </w:t>
      </w:r>
      <w:proofErr w:type="spellStart"/>
      <w:r w:rsidRPr="00EA00E5">
        <w:rPr>
          <w:rFonts w:cstheme="minorHAnsi"/>
          <w:iCs/>
        </w:rPr>
        <w:t>Ayres</w:t>
      </w:r>
      <w:proofErr w:type="spellEnd"/>
      <w:r w:rsidRPr="00EA00E5">
        <w:rPr>
          <w:rFonts w:cstheme="minorHAnsi"/>
          <w:iCs/>
        </w:rPr>
        <w:t xml:space="preserve"> </w:t>
      </w:r>
      <w:proofErr w:type="spellStart"/>
      <w:r w:rsidRPr="00EA00E5">
        <w:rPr>
          <w:rFonts w:cstheme="minorHAnsi"/>
          <w:iCs/>
        </w:rPr>
        <w:t>for</w:t>
      </w:r>
      <w:proofErr w:type="spellEnd"/>
      <w:r w:rsidRPr="00EA00E5">
        <w:rPr>
          <w:rFonts w:cstheme="minorHAnsi"/>
          <w:iCs/>
        </w:rPr>
        <w:t xml:space="preserve"> </w:t>
      </w:r>
      <w:proofErr w:type="spellStart"/>
      <w:r w:rsidRPr="00EA00E5">
        <w:rPr>
          <w:rFonts w:cstheme="minorHAnsi"/>
          <w:iCs/>
        </w:rPr>
        <w:t>the</w:t>
      </w:r>
      <w:proofErr w:type="spellEnd"/>
      <w:r w:rsidRPr="00EA00E5">
        <w:rPr>
          <w:rFonts w:cstheme="minorHAnsi"/>
          <w:iCs/>
        </w:rPr>
        <w:t xml:space="preserve"> </w:t>
      </w:r>
      <w:proofErr w:type="spellStart"/>
      <w:r w:rsidRPr="00EA00E5">
        <w:rPr>
          <w:rFonts w:cstheme="minorHAnsi"/>
          <w:iCs/>
        </w:rPr>
        <w:t>Violin</w:t>
      </w:r>
      <w:proofErr w:type="spellEnd"/>
      <w:r w:rsidRPr="00EA00E5">
        <w:rPr>
          <w:rFonts w:cstheme="minorHAnsi"/>
          <w:iCs/>
        </w:rPr>
        <w:t xml:space="preserve"> </w:t>
      </w:r>
      <w:proofErr w:type="spellStart"/>
      <w:r w:rsidRPr="00EA00E5">
        <w:rPr>
          <w:rFonts w:cstheme="minorHAnsi"/>
          <w:iCs/>
        </w:rPr>
        <w:t>from</w:t>
      </w:r>
      <w:proofErr w:type="spellEnd"/>
      <w:r w:rsidRPr="00EA00E5">
        <w:rPr>
          <w:rFonts w:cstheme="minorHAnsi"/>
          <w:iCs/>
        </w:rPr>
        <w:t xml:space="preserve"> </w:t>
      </w:r>
      <w:proofErr w:type="spellStart"/>
      <w:r w:rsidRPr="00EA00E5">
        <w:rPr>
          <w:rFonts w:cstheme="minorHAnsi"/>
          <w:iCs/>
        </w:rPr>
        <w:t>Book</w:t>
      </w:r>
      <w:proofErr w:type="spellEnd"/>
      <w:r w:rsidRPr="00EA00E5">
        <w:rPr>
          <w:rFonts w:cstheme="minorHAnsi"/>
          <w:iCs/>
        </w:rPr>
        <w:t xml:space="preserve"> 1: </w:t>
      </w:r>
    </w:p>
    <w:p w14:paraId="356D772A" w14:textId="77777777" w:rsidR="00140135" w:rsidRPr="00EA00E5" w:rsidRDefault="00140135" w:rsidP="00140135">
      <w:pPr>
        <w:pStyle w:val="NoSpacing"/>
        <w:spacing w:line="276" w:lineRule="auto"/>
        <w:ind w:firstLine="720"/>
        <w:rPr>
          <w:rFonts w:cstheme="minorHAnsi"/>
          <w:bCs/>
          <w:i/>
        </w:rPr>
      </w:pPr>
      <w:r w:rsidRPr="00EA00E5">
        <w:rPr>
          <w:rFonts w:cstheme="minorHAnsi"/>
          <w:bCs/>
          <w:i/>
        </w:rPr>
        <w:t xml:space="preserve">Un </w:t>
      </w:r>
      <w:proofErr w:type="spellStart"/>
      <w:r w:rsidRPr="00EA00E5">
        <w:rPr>
          <w:rFonts w:cstheme="minorHAnsi"/>
          <w:bCs/>
          <w:i/>
        </w:rPr>
        <w:t>pocco</w:t>
      </w:r>
      <w:proofErr w:type="spellEnd"/>
      <w:r w:rsidRPr="00EA00E5">
        <w:rPr>
          <w:rFonts w:cstheme="minorHAnsi"/>
          <w:bCs/>
          <w:i/>
        </w:rPr>
        <w:t xml:space="preserve"> di </w:t>
      </w:r>
      <w:proofErr w:type="spellStart"/>
      <w:r w:rsidRPr="00EA00E5">
        <w:rPr>
          <w:rFonts w:cstheme="minorHAnsi"/>
          <w:bCs/>
          <w:i/>
        </w:rPr>
        <w:t>maniera</w:t>
      </w:r>
      <w:proofErr w:type="spellEnd"/>
      <w:r w:rsidRPr="00EA00E5">
        <w:rPr>
          <w:rFonts w:cstheme="minorHAnsi"/>
          <w:bCs/>
          <w:i/>
        </w:rPr>
        <w:t xml:space="preserve"> </w:t>
      </w:r>
      <w:proofErr w:type="spellStart"/>
      <w:r w:rsidRPr="00EA00E5">
        <w:rPr>
          <w:rFonts w:cstheme="minorHAnsi"/>
          <w:bCs/>
          <w:i/>
        </w:rPr>
        <w:t>Italiana</w:t>
      </w:r>
      <w:proofErr w:type="spellEnd"/>
      <w:r w:rsidRPr="00EA00E5">
        <w:rPr>
          <w:rFonts w:cstheme="minorHAnsi"/>
          <w:bCs/>
          <w:i/>
        </w:rPr>
        <w:t xml:space="preserve"> / </w:t>
      </w:r>
      <w:proofErr w:type="spellStart"/>
      <w:r w:rsidRPr="00EA00E5">
        <w:rPr>
          <w:rFonts w:cstheme="minorHAnsi"/>
          <w:bCs/>
          <w:i/>
        </w:rPr>
        <w:t>Aria</w:t>
      </w:r>
      <w:proofErr w:type="spellEnd"/>
      <w:r w:rsidRPr="00EA00E5">
        <w:rPr>
          <w:rFonts w:cstheme="minorHAnsi"/>
          <w:bCs/>
          <w:i/>
        </w:rPr>
        <w:t xml:space="preserve"> </w:t>
      </w:r>
      <w:proofErr w:type="spellStart"/>
      <w:r w:rsidRPr="00EA00E5">
        <w:rPr>
          <w:rFonts w:cstheme="minorHAnsi"/>
          <w:bCs/>
          <w:i/>
        </w:rPr>
        <w:t>ridicola</w:t>
      </w:r>
      <w:proofErr w:type="spellEnd"/>
      <w:r w:rsidRPr="00EA00E5">
        <w:rPr>
          <w:rFonts w:cstheme="minorHAnsi"/>
          <w:bCs/>
          <w:i/>
        </w:rPr>
        <w:t xml:space="preserve"> / </w:t>
      </w:r>
      <w:proofErr w:type="spellStart"/>
      <w:r w:rsidRPr="00EA00E5">
        <w:rPr>
          <w:rFonts w:cstheme="minorHAnsi"/>
          <w:bCs/>
          <w:i/>
        </w:rPr>
        <w:t>Aria</w:t>
      </w:r>
      <w:proofErr w:type="spellEnd"/>
      <w:r w:rsidRPr="00EA00E5">
        <w:rPr>
          <w:rFonts w:cstheme="minorHAnsi"/>
          <w:bCs/>
          <w:i/>
        </w:rPr>
        <w:t xml:space="preserve"> </w:t>
      </w:r>
      <w:proofErr w:type="spellStart"/>
      <w:r w:rsidRPr="00EA00E5">
        <w:rPr>
          <w:rFonts w:cstheme="minorHAnsi"/>
          <w:bCs/>
          <w:i/>
        </w:rPr>
        <w:t>con</w:t>
      </w:r>
      <w:proofErr w:type="spellEnd"/>
      <w:r w:rsidRPr="00EA00E5">
        <w:rPr>
          <w:rFonts w:cstheme="minorHAnsi"/>
          <w:bCs/>
          <w:i/>
        </w:rPr>
        <w:t xml:space="preserve"> </w:t>
      </w:r>
      <w:proofErr w:type="spellStart"/>
      <w:r w:rsidRPr="00EA00E5">
        <w:rPr>
          <w:rFonts w:cstheme="minorHAnsi"/>
          <w:bCs/>
          <w:i/>
        </w:rPr>
        <w:t>divisione</w:t>
      </w:r>
      <w:proofErr w:type="spellEnd"/>
      <w:r w:rsidRPr="00EA00E5">
        <w:rPr>
          <w:rFonts w:cstheme="minorHAnsi"/>
          <w:bCs/>
          <w:i/>
        </w:rPr>
        <w:t xml:space="preserve"> /</w:t>
      </w:r>
    </w:p>
    <w:p w14:paraId="438143A0" w14:textId="77777777" w:rsidR="00140135" w:rsidRPr="00EA00E5" w:rsidRDefault="00140135" w:rsidP="00140135">
      <w:pPr>
        <w:pStyle w:val="NoSpacing"/>
        <w:spacing w:after="240" w:line="276" w:lineRule="auto"/>
        <w:ind w:firstLine="720"/>
        <w:rPr>
          <w:rFonts w:cstheme="minorHAnsi"/>
          <w:bCs/>
          <w:i/>
        </w:rPr>
      </w:pPr>
      <w:r w:rsidRPr="00EA00E5">
        <w:rPr>
          <w:rFonts w:cstheme="minorHAnsi"/>
          <w:bCs/>
          <w:i/>
        </w:rPr>
        <w:t xml:space="preserve"> </w:t>
      </w:r>
      <w:proofErr w:type="spellStart"/>
      <w:r w:rsidRPr="00EA00E5">
        <w:rPr>
          <w:rFonts w:cstheme="minorHAnsi"/>
          <w:bCs/>
          <w:i/>
        </w:rPr>
        <w:t>Sarabanda</w:t>
      </w:r>
      <w:proofErr w:type="spellEnd"/>
      <w:r w:rsidRPr="00EA00E5">
        <w:rPr>
          <w:rFonts w:cstheme="minorHAnsi"/>
          <w:bCs/>
          <w:i/>
        </w:rPr>
        <w:t xml:space="preserve"> </w:t>
      </w:r>
      <w:proofErr w:type="spellStart"/>
      <w:r w:rsidRPr="00EA00E5">
        <w:rPr>
          <w:rFonts w:cstheme="minorHAnsi"/>
          <w:bCs/>
          <w:i/>
        </w:rPr>
        <w:t>amorosa</w:t>
      </w:r>
      <w:proofErr w:type="spellEnd"/>
      <w:r w:rsidRPr="00EA00E5">
        <w:rPr>
          <w:rFonts w:cstheme="minorHAnsi"/>
          <w:bCs/>
          <w:i/>
        </w:rPr>
        <w:t xml:space="preserve"> / </w:t>
      </w:r>
      <w:proofErr w:type="spellStart"/>
      <w:r w:rsidRPr="00EA00E5">
        <w:rPr>
          <w:rFonts w:cstheme="minorHAnsi"/>
          <w:bCs/>
          <w:i/>
        </w:rPr>
        <w:t>Scaramuccia</w:t>
      </w:r>
      <w:proofErr w:type="spellEnd"/>
    </w:p>
    <w:p w14:paraId="510C21E6" w14:textId="77777777" w:rsidR="00140135" w:rsidRPr="00EA00E5" w:rsidRDefault="00140135" w:rsidP="00140135">
      <w:pPr>
        <w:pStyle w:val="NoSpacing"/>
        <w:spacing w:line="276" w:lineRule="auto"/>
        <w:rPr>
          <w:rFonts w:cstheme="minorHAnsi"/>
          <w:bCs/>
          <w:i/>
        </w:rPr>
      </w:pPr>
      <w:proofErr w:type="spellStart"/>
      <w:r w:rsidRPr="00EA00E5">
        <w:rPr>
          <w:rFonts w:cstheme="minorHAnsi"/>
          <w:b/>
          <w:lang w:val="en-US"/>
        </w:rPr>
        <w:t>Džons</w:t>
      </w:r>
      <w:proofErr w:type="spellEnd"/>
      <w:r w:rsidRPr="00EA00E5">
        <w:rPr>
          <w:rFonts w:cstheme="minorHAnsi"/>
          <w:b/>
          <w:lang w:val="en-US"/>
        </w:rPr>
        <w:t xml:space="preserve"> </w:t>
      </w:r>
      <w:proofErr w:type="spellStart"/>
      <w:r w:rsidRPr="00EA00E5">
        <w:rPr>
          <w:rFonts w:cstheme="minorHAnsi"/>
          <w:b/>
          <w:lang w:val="en-US"/>
        </w:rPr>
        <w:t>Eklss</w:t>
      </w:r>
      <w:proofErr w:type="spellEnd"/>
      <w:r w:rsidRPr="00EA00E5">
        <w:rPr>
          <w:rFonts w:cstheme="minorHAnsi"/>
          <w:b/>
          <w:lang w:val="en-US"/>
        </w:rPr>
        <w:t xml:space="preserve">/ John Eccles </w:t>
      </w:r>
      <w:r w:rsidRPr="00EA00E5">
        <w:rPr>
          <w:rFonts w:cstheme="minorHAnsi"/>
          <w:lang w:val="en-US"/>
        </w:rPr>
        <w:t>(</w:t>
      </w:r>
      <w:r w:rsidRPr="00EA00E5">
        <w:rPr>
          <w:rFonts w:cstheme="minorHAnsi"/>
        </w:rPr>
        <w:t>1668–1735</w:t>
      </w:r>
      <w:r w:rsidRPr="00EA00E5">
        <w:rPr>
          <w:rFonts w:cstheme="minorHAnsi"/>
          <w:lang w:val="en-US"/>
        </w:rPr>
        <w:t xml:space="preserve">) </w:t>
      </w:r>
      <w:r w:rsidRPr="00EA00E5">
        <w:rPr>
          <w:rFonts w:cstheme="minorHAnsi"/>
          <w:b/>
          <w:lang w:val="en-US"/>
        </w:rPr>
        <w:t xml:space="preserve"> </w:t>
      </w:r>
    </w:p>
    <w:p w14:paraId="597D470D" w14:textId="77777777" w:rsidR="00140135" w:rsidRPr="00EA00E5" w:rsidRDefault="00140135" w:rsidP="00140135">
      <w:pPr>
        <w:spacing w:after="0" w:line="276" w:lineRule="auto"/>
        <w:rPr>
          <w:rFonts w:cstheme="minorHAnsi"/>
          <w:bCs/>
        </w:rPr>
      </w:pPr>
      <w:r w:rsidRPr="00EA00E5">
        <w:rPr>
          <w:rFonts w:cstheme="minorHAnsi"/>
          <w:bCs/>
          <w:i/>
          <w:iCs/>
        </w:rPr>
        <w:t xml:space="preserve">Lai </w:t>
      </w:r>
      <w:r>
        <w:rPr>
          <w:rFonts w:cstheme="minorHAnsi"/>
          <w:bCs/>
          <w:i/>
          <w:iCs/>
        </w:rPr>
        <w:t>godkāre</w:t>
      </w:r>
      <w:r w:rsidRPr="00EA00E5">
        <w:rPr>
          <w:rFonts w:cstheme="minorHAnsi"/>
          <w:bCs/>
          <w:i/>
          <w:iCs/>
        </w:rPr>
        <w:t xml:space="preserve"> saviļņo prātu</w:t>
      </w:r>
      <w:r w:rsidRPr="00EA00E5">
        <w:rPr>
          <w:rFonts w:cstheme="minorHAnsi"/>
          <w:bCs/>
        </w:rPr>
        <w:t xml:space="preserve"> no  operas </w:t>
      </w:r>
      <w:r w:rsidRPr="00EA00E5">
        <w:rPr>
          <w:rFonts w:cstheme="minorHAnsi"/>
          <w:bCs/>
          <w:i/>
          <w:iCs/>
        </w:rPr>
        <w:t>Parisa spriedums</w:t>
      </w:r>
      <w:r w:rsidRPr="00EA00E5">
        <w:rPr>
          <w:rFonts w:cstheme="minorHAnsi"/>
          <w:bCs/>
        </w:rPr>
        <w:t>/</w:t>
      </w:r>
    </w:p>
    <w:p w14:paraId="361B970A" w14:textId="77777777" w:rsidR="00140135" w:rsidRPr="00EA00E5" w:rsidRDefault="00140135" w:rsidP="00140135">
      <w:pPr>
        <w:spacing w:after="200" w:line="276" w:lineRule="auto"/>
        <w:rPr>
          <w:rFonts w:cstheme="minorHAnsi"/>
          <w:bCs/>
        </w:rPr>
      </w:pPr>
      <w:proofErr w:type="spellStart"/>
      <w:r w:rsidRPr="00EA00E5">
        <w:rPr>
          <w:rFonts w:cstheme="minorHAnsi"/>
          <w:bCs/>
          <w:i/>
          <w:iCs/>
        </w:rPr>
        <w:t>Let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ambition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fire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the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mind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from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the</w:t>
      </w:r>
      <w:proofErr w:type="spellEnd"/>
      <w:r w:rsidRPr="00EA00E5">
        <w:rPr>
          <w:rFonts w:cstheme="minorHAnsi"/>
          <w:bCs/>
        </w:rPr>
        <w:t xml:space="preserve"> opera </w:t>
      </w:r>
      <w:proofErr w:type="spellStart"/>
      <w:r w:rsidRPr="00EA00E5">
        <w:rPr>
          <w:rFonts w:cstheme="minorHAnsi"/>
          <w:bCs/>
          <w:i/>
          <w:iCs/>
        </w:rPr>
        <w:t>The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Judgement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of</w:t>
      </w:r>
      <w:proofErr w:type="spellEnd"/>
      <w:r w:rsidRPr="00EA00E5">
        <w:rPr>
          <w:rFonts w:cstheme="minorHAnsi"/>
          <w:bCs/>
          <w:i/>
          <w:iCs/>
        </w:rPr>
        <w:t xml:space="preserve"> Paris</w:t>
      </w:r>
    </w:p>
    <w:p w14:paraId="5B7E21E3" w14:textId="77777777" w:rsidR="00140135" w:rsidRPr="00EA00E5" w:rsidRDefault="00140135" w:rsidP="00140135">
      <w:pPr>
        <w:pStyle w:val="NoSpacing"/>
        <w:rPr>
          <w:rFonts w:cstheme="minorHAnsi"/>
        </w:rPr>
      </w:pPr>
      <w:proofErr w:type="spellStart"/>
      <w:r w:rsidRPr="00EA00E5">
        <w:rPr>
          <w:rFonts w:cstheme="minorHAnsi"/>
          <w:b/>
          <w:lang w:val="en-US"/>
        </w:rPr>
        <w:t>Henrijs</w:t>
      </w:r>
      <w:proofErr w:type="spellEnd"/>
      <w:r w:rsidRPr="00EA00E5">
        <w:rPr>
          <w:rFonts w:cstheme="minorHAnsi"/>
          <w:b/>
          <w:lang w:val="en-US"/>
        </w:rPr>
        <w:t xml:space="preserve"> </w:t>
      </w:r>
      <w:proofErr w:type="spellStart"/>
      <w:r w:rsidRPr="00EA00E5">
        <w:rPr>
          <w:rFonts w:cstheme="minorHAnsi"/>
          <w:b/>
          <w:lang w:val="en-US"/>
        </w:rPr>
        <w:t>Pērsels</w:t>
      </w:r>
      <w:proofErr w:type="spellEnd"/>
      <w:r w:rsidRPr="00EA00E5">
        <w:rPr>
          <w:rFonts w:cstheme="minorHAnsi"/>
          <w:b/>
          <w:lang w:val="en-US"/>
        </w:rPr>
        <w:t xml:space="preserve">/ Henry Purcell </w:t>
      </w:r>
      <w:r w:rsidRPr="00EA00E5">
        <w:rPr>
          <w:rFonts w:cstheme="minorHAnsi"/>
          <w:lang w:val="en-US"/>
        </w:rPr>
        <w:t>(</w:t>
      </w:r>
      <w:r w:rsidRPr="00EA00E5">
        <w:rPr>
          <w:rFonts w:cstheme="minorHAnsi"/>
        </w:rPr>
        <w:t>1659–1695</w:t>
      </w:r>
      <w:r w:rsidRPr="00EA00E5">
        <w:rPr>
          <w:rFonts w:cstheme="minorHAnsi"/>
          <w:lang w:val="en-US"/>
        </w:rPr>
        <w:t xml:space="preserve">) </w:t>
      </w:r>
      <w:r w:rsidRPr="00EA00E5">
        <w:rPr>
          <w:rFonts w:cstheme="minorHAnsi"/>
          <w:b/>
          <w:lang w:val="en-US"/>
        </w:rPr>
        <w:t xml:space="preserve"> </w:t>
      </w:r>
    </w:p>
    <w:p w14:paraId="10E6F7B4" w14:textId="77777777" w:rsidR="00140135" w:rsidRPr="00EA00E5" w:rsidRDefault="00140135" w:rsidP="00140135">
      <w:pPr>
        <w:spacing w:line="276" w:lineRule="auto"/>
        <w:rPr>
          <w:rFonts w:cstheme="minorHAnsi"/>
        </w:rPr>
      </w:pPr>
      <w:r>
        <w:rPr>
          <w:rFonts w:cstheme="minorHAnsi"/>
          <w:i/>
          <w:iCs/>
        </w:rPr>
        <w:t>Lai spēlē</w:t>
      </w:r>
      <w:r w:rsidRPr="00EA00E5">
        <w:rPr>
          <w:rFonts w:cstheme="minorHAnsi"/>
          <w:i/>
          <w:iCs/>
        </w:rPr>
        <w:t xml:space="preserve"> vijoli</w:t>
      </w:r>
      <w:r w:rsidRPr="00EA00E5">
        <w:rPr>
          <w:rFonts w:cstheme="minorHAnsi"/>
        </w:rPr>
        <w:t xml:space="preserve"> no Odas karalienes Mērijas dzimšanas dienai </w:t>
      </w:r>
      <w:r w:rsidRPr="00EA00E5">
        <w:rPr>
          <w:rFonts w:cstheme="minorHAnsi"/>
          <w:i/>
          <w:iCs/>
        </w:rPr>
        <w:t>Nāciet, jūs, Mākslas dēli</w:t>
      </w:r>
      <w:r w:rsidRPr="00EA00E5">
        <w:rPr>
          <w:rFonts w:cstheme="minorHAnsi"/>
        </w:rPr>
        <w:t>/</w:t>
      </w:r>
      <w:r>
        <w:rPr>
          <w:rFonts w:cstheme="minorHAnsi"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Strike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the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viol</w:t>
      </w:r>
      <w:proofErr w:type="spellEnd"/>
      <w:r w:rsidRPr="00EA00E5">
        <w:rPr>
          <w:rFonts w:cstheme="minorHAnsi"/>
        </w:rPr>
        <w:t xml:space="preserve"> </w:t>
      </w:r>
      <w:proofErr w:type="spellStart"/>
      <w:r w:rsidRPr="00EA00E5">
        <w:rPr>
          <w:rFonts w:cstheme="minorHAnsi"/>
        </w:rPr>
        <w:t>from</w:t>
      </w:r>
      <w:proofErr w:type="spellEnd"/>
      <w:r w:rsidRPr="00EA00E5">
        <w:rPr>
          <w:rFonts w:cstheme="minorHAnsi"/>
        </w:rPr>
        <w:t xml:space="preserve"> </w:t>
      </w:r>
      <w:proofErr w:type="spellStart"/>
      <w:r w:rsidRPr="00EA00E5">
        <w:rPr>
          <w:rFonts w:cstheme="minorHAnsi"/>
          <w:i/>
          <w:iCs/>
        </w:rPr>
        <w:t>Come</w:t>
      </w:r>
      <w:proofErr w:type="spellEnd"/>
      <w:r w:rsidRPr="00EA00E5">
        <w:rPr>
          <w:rFonts w:cstheme="minorHAnsi"/>
          <w:i/>
          <w:iCs/>
        </w:rPr>
        <w:t xml:space="preserve">, </w:t>
      </w:r>
      <w:proofErr w:type="spellStart"/>
      <w:r w:rsidRPr="00EA00E5">
        <w:rPr>
          <w:rFonts w:cstheme="minorHAnsi"/>
          <w:i/>
          <w:iCs/>
        </w:rPr>
        <w:t>ye</w:t>
      </w:r>
      <w:proofErr w:type="spellEnd"/>
      <w:r w:rsidRPr="00EA00E5">
        <w:rPr>
          <w:rFonts w:cstheme="minorHAnsi"/>
          <w:i/>
          <w:iCs/>
        </w:rPr>
        <w:t xml:space="preserve"> </w:t>
      </w:r>
      <w:proofErr w:type="spellStart"/>
      <w:r w:rsidRPr="00EA00E5">
        <w:rPr>
          <w:rFonts w:cstheme="minorHAnsi"/>
          <w:i/>
          <w:iCs/>
        </w:rPr>
        <w:t>Sons</w:t>
      </w:r>
      <w:proofErr w:type="spellEnd"/>
      <w:r w:rsidRPr="00EA00E5">
        <w:rPr>
          <w:rFonts w:cstheme="minorHAnsi"/>
          <w:i/>
          <w:iCs/>
        </w:rPr>
        <w:t xml:space="preserve"> </w:t>
      </w:r>
      <w:proofErr w:type="spellStart"/>
      <w:r w:rsidRPr="00EA00E5">
        <w:rPr>
          <w:rFonts w:cstheme="minorHAnsi"/>
          <w:i/>
          <w:iCs/>
        </w:rPr>
        <w:t>of</w:t>
      </w:r>
      <w:proofErr w:type="spellEnd"/>
      <w:r w:rsidRPr="00EA00E5">
        <w:rPr>
          <w:rFonts w:cstheme="minorHAnsi"/>
          <w:i/>
          <w:iCs/>
        </w:rPr>
        <w:t xml:space="preserve"> Art</w:t>
      </w:r>
      <w:r w:rsidRPr="00EA00E5">
        <w:rPr>
          <w:rFonts w:cstheme="minorHAnsi"/>
        </w:rPr>
        <w:t>, Z. 323</w:t>
      </w:r>
    </w:p>
    <w:p w14:paraId="07B97FFF" w14:textId="77777777" w:rsidR="00140135" w:rsidRPr="00EA00E5" w:rsidRDefault="00140135" w:rsidP="00140135">
      <w:pPr>
        <w:pStyle w:val="NoSpacing"/>
        <w:rPr>
          <w:rFonts w:cstheme="minorHAnsi"/>
        </w:rPr>
      </w:pPr>
      <w:r w:rsidRPr="00EA00E5">
        <w:rPr>
          <w:rFonts w:cstheme="minorHAnsi"/>
          <w:b/>
          <w:lang w:val="en-US"/>
        </w:rPr>
        <w:t xml:space="preserve">Nikola </w:t>
      </w:r>
      <w:proofErr w:type="spellStart"/>
      <w:r w:rsidRPr="00EA00E5">
        <w:rPr>
          <w:rFonts w:cstheme="minorHAnsi"/>
          <w:b/>
          <w:lang w:val="en-US"/>
        </w:rPr>
        <w:t>Mateiss</w:t>
      </w:r>
      <w:proofErr w:type="spellEnd"/>
      <w:r w:rsidRPr="00EA00E5">
        <w:rPr>
          <w:rFonts w:cstheme="minorHAnsi"/>
          <w:b/>
          <w:lang w:val="en-US"/>
        </w:rPr>
        <w:t xml:space="preserve">/ Nicola </w:t>
      </w:r>
      <w:proofErr w:type="spellStart"/>
      <w:r w:rsidRPr="00EA00E5">
        <w:rPr>
          <w:rFonts w:cstheme="minorHAnsi"/>
          <w:b/>
          <w:lang w:val="en-US"/>
        </w:rPr>
        <w:t>Matteis</w:t>
      </w:r>
      <w:proofErr w:type="spellEnd"/>
      <w:r w:rsidRPr="00EA00E5">
        <w:rPr>
          <w:rFonts w:cstheme="minorHAnsi"/>
          <w:b/>
          <w:lang w:val="en-US"/>
        </w:rPr>
        <w:t xml:space="preserve">  </w:t>
      </w:r>
    </w:p>
    <w:p w14:paraId="727017AD" w14:textId="77777777" w:rsidR="00140135" w:rsidRPr="00EA00E5" w:rsidRDefault="00140135" w:rsidP="00140135">
      <w:pPr>
        <w:spacing w:after="200" w:line="276" w:lineRule="auto"/>
        <w:rPr>
          <w:rFonts w:cstheme="minorHAnsi"/>
          <w:bCs/>
        </w:rPr>
      </w:pPr>
      <w:proofErr w:type="spellStart"/>
      <w:r w:rsidRPr="00EA00E5">
        <w:rPr>
          <w:rFonts w:cstheme="minorHAnsi"/>
          <w:bCs/>
        </w:rPr>
        <w:t>Graunds</w:t>
      </w:r>
      <w:proofErr w:type="spellEnd"/>
      <w:r w:rsidRPr="00EA00E5">
        <w:rPr>
          <w:rFonts w:cstheme="minorHAnsi"/>
          <w:bCs/>
        </w:rPr>
        <w:t xml:space="preserve"> skotu noskaņā/ </w:t>
      </w:r>
      <w:proofErr w:type="spellStart"/>
      <w:r w:rsidRPr="00EA00E5">
        <w:rPr>
          <w:rFonts w:cstheme="minorHAnsi"/>
          <w:bCs/>
        </w:rPr>
        <w:t>Ground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after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the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Scotch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humour</w:t>
      </w:r>
      <w:proofErr w:type="spellEnd"/>
    </w:p>
    <w:p w14:paraId="514930F9" w14:textId="77777777" w:rsidR="00140135" w:rsidRPr="00EA00E5" w:rsidRDefault="00140135" w:rsidP="00140135">
      <w:pPr>
        <w:spacing w:after="0" w:line="276" w:lineRule="auto"/>
        <w:rPr>
          <w:rFonts w:cstheme="minorHAnsi"/>
          <w:b/>
          <w:lang w:val="en-US"/>
        </w:rPr>
      </w:pPr>
      <w:proofErr w:type="spellStart"/>
      <w:r w:rsidRPr="00EA00E5">
        <w:rPr>
          <w:rFonts w:cstheme="minorHAnsi"/>
          <w:b/>
          <w:lang w:val="en-US"/>
        </w:rPr>
        <w:t>Henrijs</w:t>
      </w:r>
      <w:proofErr w:type="spellEnd"/>
      <w:r w:rsidRPr="00EA00E5">
        <w:rPr>
          <w:rFonts w:cstheme="minorHAnsi"/>
          <w:b/>
          <w:lang w:val="en-US"/>
        </w:rPr>
        <w:t xml:space="preserve"> </w:t>
      </w:r>
      <w:proofErr w:type="spellStart"/>
      <w:r w:rsidRPr="00EA00E5">
        <w:rPr>
          <w:rFonts w:cstheme="minorHAnsi"/>
          <w:b/>
          <w:lang w:val="en-US"/>
        </w:rPr>
        <w:t>Pērsels</w:t>
      </w:r>
      <w:proofErr w:type="spellEnd"/>
      <w:r w:rsidRPr="00EA00E5">
        <w:rPr>
          <w:rFonts w:cstheme="minorHAnsi"/>
          <w:b/>
          <w:lang w:val="en-US"/>
        </w:rPr>
        <w:t>/ Henry Purcell</w:t>
      </w:r>
    </w:p>
    <w:p w14:paraId="7FE8944C" w14:textId="77777777" w:rsidR="00140135" w:rsidRPr="00EA00E5" w:rsidRDefault="00140135" w:rsidP="00140135">
      <w:pPr>
        <w:spacing w:after="0" w:line="276" w:lineRule="auto"/>
        <w:rPr>
          <w:rFonts w:cstheme="minorHAnsi"/>
          <w:bCs/>
        </w:rPr>
      </w:pPr>
      <w:proofErr w:type="spellStart"/>
      <w:r w:rsidRPr="00EA00E5">
        <w:rPr>
          <w:rFonts w:cstheme="minorHAnsi"/>
          <w:bCs/>
          <w:lang w:val="en-US"/>
        </w:rPr>
        <w:t>Graunds</w:t>
      </w:r>
      <w:proofErr w:type="spellEnd"/>
      <w:r w:rsidRPr="00EA00E5">
        <w:rPr>
          <w:rFonts w:cstheme="minorHAnsi"/>
          <w:bCs/>
          <w:lang w:val="en-US"/>
        </w:rPr>
        <w:t xml:space="preserve"> </w:t>
      </w:r>
      <w:proofErr w:type="spellStart"/>
      <w:r w:rsidRPr="00EA00E5">
        <w:rPr>
          <w:rFonts w:cstheme="minorHAnsi"/>
          <w:bCs/>
          <w:lang w:val="en-US"/>
        </w:rPr>
        <w:t>iekš</w:t>
      </w:r>
      <w:proofErr w:type="spellEnd"/>
      <w:r w:rsidRPr="00EA00E5">
        <w:rPr>
          <w:rFonts w:cstheme="minorHAnsi"/>
          <w:bCs/>
          <w:lang w:val="en-US"/>
        </w:rPr>
        <w:t xml:space="preserve"> Do/ </w:t>
      </w:r>
      <w:proofErr w:type="spellStart"/>
      <w:r w:rsidRPr="00EA00E5">
        <w:rPr>
          <w:rFonts w:cstheme="minorHAnsi"/>
          <w:bCs/>
        </w:rPr>
        <w:t>Ground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in</w:t>
      </w:r>
      <w:proofErr w:type="spellEnd"/>
      <w:r w:rsidRPr="00EA00E5">
        <w:rPr>
          <w:rFonts w:cstheme="minorHAnsi"/>
          <w:bCs/>
        </w:rPr>
        <w:t xml:space="preserve"> C, ZD 221</w:t>
      </w:r>
    </w:p>
    <w:p w14:paraId="188E31A1" w14:textId="77777777" w:rsidR="00140135" w:rsidRPr="00EA00E5" w:rsidRDefault="00140135" w:rsidP="00140135">
      <w:pPr>
        <w:pStyle w:val="ListParagraph"/>
        <w:rPr>
          <w:rFonts w:cstheme="minorHAnsi"/>
          <w:sz w:val="22"/>
          <w:szCs w:val="22"/>
          <w:lang w:val="lv-LV"/>
        </w:rPr>
      </w:pPr>
    </w:p>
    <w:p w14:paraId="2212B772" w14:textId="77777777" w:rsidR="00140135" w:rsidRPr="00EA00E5" w:rsidRDefault="00140135" w:rsidP="00140135">
      <w:pPr>
        <w:spacing w:after="200" w:line="276" w:lineRule="auto"/>
        <w:rPr>
          <w:rFonts w:cstheme="minorHAnsi"/>
        </w:rPr>
      </w:pPr>
      <w:r w:rsidRPr="00EA00E5">
        <w:rPr>
          <w:rFonts w:cstheme="minorHAnsi"/>
          <w:i/>
          <w:iCs/>
        </w:rPr>
        <w:t xml:space="preserve">Mūzika </w:t>
      </w:r>
      <w:r>
        <w:rPr>
          <w:rFonts w:cstheme="minorHAnsi"/>
          <w:i/>
          <w:iCs/>
        </w:rPr>
        <w:t xml:space="preserve">uz brīdi </w:t>
      </w:r>
      <w:r w:rsidRPr="00EA00E5">
        <w:rPr>
          <w:rFonts w:cstheme="minorHAnsi"/>
        </w:rPr>
        <w:t xml:space="preserve">no krājuma </w:t>
      </w:r>
      <w:proofErr w:type="spellStart"/>
      <w:r w:rsidRPr="00EA00E5">
        <w:rPr>
          <w:rFonts w:cstheme="minorHAnsi"/>
          <w:i/>
          <w:iCs/>
        </w:rPr>
        <w:t>Edips</w:t>
      </w:r>
      <w:proofErr w:type="spellEnd"/>
      <w:r w:rsidRPr="00EA00E5">
        <w:rPr>
          <w:rFonts w:cstheme="minorHAnsi"/>
        </w:rPr>
        <w:t xml:space="preserve">/ </w:t>
      </w:r>
      <w:proofErr w:type="spellStart"/>
      <w:r w:rsidRPr="00EA00E5">
        <w:rPr>
          <w:rFonts w:cstheme="minorHAnsi"/>
          <w:bCs/>
          <w:i/>
          <w:iCs/>
        </w:rPr>
        <w:t>Musick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for</w:t>
      </w:r>
      <w:proofErr w:type="spellEnd"/>
      <w:r w:rsidRPr="00EA00E5">
        <w:rPr>
          <w:rFonts w:cstheme="minorHAnsi"/>
          <w:bCs/>
          <w:i/>
          <w:iCs/>
        </w:rPr>
        <w:t xml:space="preserve"> a </w:t>
      </w:r>
      <w:proofErr w:type="spellStart"/>
      <w:r w:rsidRPr="00EA00E5">
        <w:rPr>
          <w:rFonts w:cstheme="minorHAnsi"/>
          <w:bCs/>
          <w:i/>
          <w:iCs/>
        </w:rPr>
        <w:t>while</w:t>
      </w:r>
      <w:proofErr w:type="spellEnd"/>
      <w:r w:rsidRPr="00EA00E5">
        <w:rPr>
          <w:rFonts w:cstheme="minorHAnsi"/>
        </w:rPr>
        <w:t xml:space="preserve"> </w:t>
      </w:r>
      <w:proofErr w:type="spellStart"/>
      <w:r w:rsidRPr="00EA00E5">
        <w:rPr>
          <w:rFonts w:cstheme="minorHAnsi"/>
        </w:rPr>
        <w:t>from</w:t>
      </w:r>
      <w:proofErr w:type="spellEnd"/>
      <w:r w:rsidRPr="00EA00E5">
        <w:rPr>
          <w:rFonts w:cstheme="minorHAnsi"/>
        </w:rPr>
        <w:t xml:space="preserve"> </w:t>
      </w:r>
      <w:proofErr w:type="spellStart"/>
      <w:r w:rsidRPr="00EA00E5">
        <w:rPr>
          <w:rFonts w:cstheme="minorHAnsi"/>
        </w:rPr>
        <w:t>the</w:t>
      </w:r>
      <w:proofErr w:type="spellEnd"/>
      <w:r w:rsidRPr="00EA00E5">
        <w:rPr>
          <w:rFonts w:cstheme="minorHAnsi"/>
        </w:rPr>
        <w:t xml:space="preserve"> </w:t>
      </w:r>
      <w:proofErr w:type="spellStart"/>
      <w:r w:rsidRPr="00EA00E5">
        <w:rPr>
          <w:rFonts w:cstheme="minorHAnsi"/>
        </w:rPr>
        <w:t>colection</w:t>
      </w:r>
      <w:proofErr w:type="spellEnd"/>
      <w:r w:rsidRPr="00EA00E5">
        <w:rPr>
          <w:rFonts w:cstheme="minorHAnsi"/>
        </w:rPr>
        <w:t xml:space="preserve"> </w:t>
      </w:r>
      <w:proofErr w:type="spellStart"/>
      <w:r w:rsidRPr="00EA00E5">
        <w:rPr>
          <w:rFonts w:cstheme="minorHAnsi"/>
          <w:i/>
          <w:iCs/>
        </w:rPr>
        <w:t>Oedipus</w:t>
      </w:r>
      <w:proofErr w:type="spellEnd"/>
      <w:r w:rsidRPr="00EA00E5">
        <w:rPr>
          <w:rFonts w:cstheme="minorHAnsi"/>
          <w:i/>
          <w:iCs/>
        </w:rPr>
        <w:t>,</w:t>
      </w:r>
      <w:r w:rsidRPr="00EA00E5">
        <w:rPr>
          <w:rFonts w:cstheme="minorHAnsi"/>
        </w:rPr>
        <w:t xml:space="preserve"> Z. 583</w:t>
      </w:r>
    </w:p>
    <w:p w14:paraId="43144E9B" w14:textId="77777777" w:rsidR="00140135" w:rsidRDefault="00140135" w:rsidP="00140135">
      <w:pPr>
        <w:rPr>
          <w:rFonts w:cstheme="minorHAnsi"/>
        </w:rPr>
      </w:pPr>
      <w:r w:rsidRPr="00EA00E5">
        <w:rPr>
          <w:rFonts w:cstheme="minorHAnsi"/>
          <w:i/>
          <w:iCs/>
        </w:rPr>
        <w:t>Šeit dievi piekrīt</w:t>
      </w:r>
      <w:r w:rsidRPr="00EA00E5">
        <w:rPr>
          <w:rFonts w:cstheme="minorHAnsi"/>
        </w:rPr>
        <w:t xml:space="preserve"> no cikla </w:t>
      </w:r>
      <w:r w:rsidRPr="00EA00E5">
        <w:rPr>
          <w:rFonts w:cstheme="minorHAnsi"/>
          <w:i/>
          <w:iCs/>
        </w:rPr>
        <w:t>Laipni lūgtas, visas baudas</w:t>
      </w:r>
      <w:r w:rsidRPr="00A0691A">
        <w:rPr>
          <w:rFonts w:cstheme="minorHAnsi"/>
          <w:i/>
          <w:iCs/>
        </w:rPr>
        <w:t>!</w:t>
      </w:r>
      <w:r w:rsidRPr="00EA00E5">
        <w:rPr>
          <w:rFonts w:cstheme="minorHAnsi"/>
        </w:rPr>
        <w:t xml:space="preserve">/ </w:t>
      </w:r>
      <w:proofErr w:type="spellStart"/>
      <w:r w:rsidRPr="00EA00E5">
        <w:rPr>
          <w:rFonts w:cstheme="minorHAnsi"/>
          <w:bCs/>
          <w:i/>
          <w:iCs/>
        </w:rPr>
        <w:t>Here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the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Deities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approve</w:t>
      </w:r>
      <w:proofErr w:type="spellEnd"/>
      <w:r w:rsidRPr="00EA00E5">
        <w:rPr>
          <w:rFonts w:cstheme="minorHAnsi"/>
          <w:i/>
          <w:iCs/>
        </w:rPr>
        <w:t xml:space="preserve"> </w:t>
      </w:r>
      <w:proofErr w:type="spellStart"/>
      <w:r w:rsidRPr="00EA00E5">
        <w:rPr>
          <w:rFonts w:cstheme="minorHAnsi"/>
        </w:rPr>
        <w:t>from</w:t>
      </w:r>
      <w:proofErr w:type="spellEnd"/>
      <w:r w:rsidRPr="00EA00E5">
        <w:rPr>
          <w:rFonts w:cstheme="minorHAnsi"/>
        </w:rPr>
        <w:t xml:space="preserve"> </w:t>
      </w:r>
      <w:proofErr w:type="spellStart"/>
      <w:r w:rsidRPr="00EA00E5">
        <w:rPr>
          <w:rFonts w:cstheme="minorHAnsi"/>
        </w:rPr>
        <w:t>the</w:t>
      </w:r>
      <w:proofErr w:type="spellEnd"/>
      <w:r w:rsidRPr="00EA00E5">
        <w:rPr>
          <w:rFonts w:cstheme="minorHAnsi"/>
        </w:rPr>
        <w:t xml:space="preserve"> </w:t>
      </w:r>
      <w:proofErr w:type="spellStart"/>
      <w:r w:rsidRPr="00EA00E5">
        <w:rPr>
          <w:rFonts w:cstheme="minorHAnsi"/>
        </w:rPr>
        <w:t>cycle</w:t>
      </w:r>
      <w:proofErr w:type="spellEnd"/>
      <w:r w:rsidRPr="00EA00E5">
        <w:rPr>
          <w:rFonts w:cstheme="minorHAnsi"/>
        </w:rPr>
        <w:t xml:space="preserve"> </w:t>
      </w:r>
      <w:proofErr w:type="spellStart"/>
      <w:r w:rsidRPr="00EA00E5">
        <w:rPr>
          <w:rFonts w:cstheme="minorHAnsi"/>
          <w:i/>
          <w:iCs/>
        </w:rPr>
        <w:t>Welcome</w:t>
      </w:r>
      <w:proofErr w:type="spellEnd"/>
      <w:r w:rsidRPr="00EA00E5">
        <w:rPr>
          <w:rFonts w:cstheme="minorHAnsi"/>
          <w:i/>
          <w:iCs/>
        </w:rPr>
        <w:t xml:space="preserve"> to </w:t>
      </w:r>
      <w:proofErr w:type="spellStart"/>
      <w:r w:rsidRPr="00EA00E5">
        <w:rPr>
          <w:rFonts w:cstheme="minorHAnsi"/>
          <w:i/>
          <w:iCs/>
        </w:rPr>
        <w:t>all</w:t>
      </w:r>
      <w:proofErr w:type="spellEnd"/>
      <w:r w:rsidRPr="00EA00E5">
        <w:rPr>
          <w:rFonts w:cstheme="minorHAnsi"/>
          <w:i/>
          <w:iCs/>
        </w:rPr>
        <w:t xml:space="preserve"> </w:t>
      </w:r>
      <w:proofErr w:type="spellStart"/>
      <w:r w:rsidRPr="00EA00E5">
        <w:rPr>
          <w:rFonts w:cstheme="minorHAnsi"/>
          <w:i/>
          <w:iCs/>
        </w:rPr>
        <w:t>the</w:t>
      </w:r>
      <w:proofErr w:type="spellEnd"/>
      <w:r w:rsidRPr="00EA00E5">
        <w:rPr>
          <w:rFonts w:cstheme="minorHAnsi"/>
          <w:i/>
          <w:iCs/>
        </w:rPr>
        <w:t xml:space="preserve"> </w:t>
      </w:r>
      <w:proofErr w:type="spellStart"/>
      <w:r w:rsidRPr="00EA00E5">
        <w:rPr>
          <w:rFonts w:cstheme="minorHAnsi"/>
          <w:i/>
          <w:iCs/>
        </w:rPr>
        <w:t>Pleasures</w:t>
      </w:r>
      <w:proofErr w:type="spellEnd"/>
      <w:r w:rsidRPr="00EA00E5">
        <w:rPr>
          <w:rFonts w:cstheme="minorHAnsi"/>
        </w:rPr>
        <w:t>, Z. 339</w:t>
      </w:r>
    </w:p>
    <w:p w14:paraId="7D186101" w14:textId="77777777" w:rsidR="00140135" w:rsidRPr="00EA00E5" w:rsidRDefault="00140135" w:rsidP="00140135">
      <w:pPr>
        <w:spacing w:before="240" w:after="0"/>
        <w:rPr>
          <w:rFonts w:cstheme="minorHAnsi"/>
          <w:b/>
          <w:lang w:val="en-US"/>
        </w:rPr>
      </w:pPr>
      <w:proofErr w:type="spellStart"/>
      <w:r w:rsidRPr="00EA00E5">
        <w:rPr>
          <w:rFonts w:cstheme="minorHAnsi"/>
          <w:b/>
          <w:lang w:val="en-US"/>
        </w:rPr>
        <w:t>Džons</w:t>
      </w:r>
      <w:proofErr w:type="spellEnd"/>
      <w:r w:rsidRPr="00EA00E5">
        <w:rPr>
          <w:rFonts w:cstheme="minorHAnsi"/>
          <w:b/>
          <w:lang w:val="en-US"/>
        </w:rPr>
        <w:t xml:space="preserve"> </w:t>
      </w:r>
      <w:proofErr w:type="spellStart"/>
      <w:r w:rsidRPr="00EA00E5">
        <w:rPr>
          <w:rFonts w:cstheme="minorHAnsi"/>
          <w:b/>
          <w:lang w:val="en-US"/>
        </w:rPr>
        <w:t>Ekl</w:t>
      </w:r>
      <w:r>
        <w:rPr>
          <w:rFonts w:cstheme="minorHAnsi"/>
          <w:b/>
          <w:lang w:val="en-US"/>
        </w:rPr>
        <w:t>s</w:t>
      </w:r>
      <w:r w:rsidRPr="00EA00E5">
        <w:rPr>
          <w:rFonts w:cstheme="minorHAnsi"/>
          <w:b/>
          <w:lang w:val="en-US"/>
        </w:rPr>
        <w:t>s</w:t>
      </w:r>
      <w:proofErr w:type="spellEnd"/>
      <w:r w:rsidRPr="00EA00E5">
        <w:rPr>
          <w:rFonts w:cstheme="minorHAnsi"/>
          <w:b/>
          <w:lang w:val="en-US"/>
        </w:rPr>
        <w:t>/ John Eccles</w:t>
      </w:r>
    </w:p>
    <w:p w14:paraId="2B4E5542" w14:textId="77777777" w:rsidR="00140135" w:rsidRPr="00EA00E5" w:rsidRDefault="00140135" w:rsidP="00140135">
      <w:pPr>
        <w:spacing w:after="0"/>
        <w:rPr>
          <w:rFonts w:cstheme="minorHAnsi"/>
          <w:bCs/>
        </w:rPr>
      </w:pPr>
      <w:proofErr w:type="spellStart"/>
      <w:r w:rsidRPr="00EA00E5">
        <w:rPr>
          <w:rFonts w:cstheme="minorHAnsi"/>
          <w:bCs/>
          <w:lang w:val="en-US"/>
        </w:rPr>
        <w:t>Ārija</w:t>
      </w:r>
      <w:proofErr w:type="spellEnd"/>
      <w:r w:rsidRPr="00EA00E5">
        <w:rPr>
          <w:rFonts w:cstheme="minorHAnsi"/>
          <w:bCs/>
          <w:lang w:val="en-US"/>
        </w:rPr>
        <w:t xml:space="preserve"> no </w:t>
      </w:r>
      <w:proofErr w:type="spellStart"/>
      <w:r w:rsidRPr="00EA00E5">
        <w:rPr>
          <w:rFonts w:cstheme="minorHAnsi"/>
          <w:bCs/>
          <w:lang w:val="en-US"/>
        </w:rPr>
        <w:t>teatrāl</w:t>
      </w:r>
      <w:r>
        <w:rPr>
          <w:rFonts w:cstheme="minorHAnsi"/>
          <w:bCs/>
          <w:lang w:val="en-US"/>
        </w:rPr>
        <w:t>a</w:t>
      </w:r>
      <w:proofErr w:type="spellEnd"/>
      <w:r w:rsidRPr="00EA00E5">
        <w:rPr>
          <w:rFonts w:cstheme="minorHAnsi"/>
          <w:bCs/>
          <w:lang w:val="en-US"/>
        </w:rPr>
        <w:t xml:space="preserve"> </w:t>
      </w:r>
      <w:proofErr w:type="spellStart"/>
      <w:r w:rsidRPr="00EA00E5">
        <w:rPr>
          <w:rFonts w:cstheme="minorHAnsi"/>
          <w:bCs/>
          <w:lang w:val="en-US"/>
        </w:rPr>
        <w:t>uzveduma</w:t>
      </w:r>
      <w:proofErr w:type="spellEnd"/>
      <w:r w:rsidRPr="00EA00E5"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i/>
          <w:iCs/>
          <w:lang w:val="en-US"/>
        </w:rPr>
        <w:t>Neprātīgais</w:t>
      </w:r>
      <w:proofErr w:type="spellEnd"/>
      <w:r>
        <w:rPr>
          <w:rFonts w:cstheme="minorHAnsi"/>
          <w:bCs/>
          <w:i/>
          <w:iCs/>
          <w:lang w:val="en-US"/>
        </w:rPr>
        <w:t xml:space="preserve"> </w:t>
      </w:r>
      <w:proofErr w:type="spellStart"/>
      <w:r w:rsidRPr="00EA00E5">
        <w:rPr>
          <w:rFonts w:cstheme="minorHAnsi"/>
          <w:bCs/>
          <w:i/>
          <w:iCs/>
          <w:lang w:val="en-US"/>
        </w:rPr>
        <w:t>mīlētājs</w:t>
      </w:r>
      <w:proofErr w:type="spellEnd"/>
      <w:r w:rsidRPr="00EA00E5">
        <w:rPr>
          <w:rFonts w:cstheme="minorHAnsi"/>
          <w:bCs/>
          <w:lang w:val="en-US"/>
        </w:rPr>
        <w:t xml:space="preserve">/ Air from the theatral </w:t>
      </w:r>
      <w:proofErr w:type="spellStart"/>
      <w:r w:rsidRPr="00EA00E5">
        <w:rPr>
          <w:rFonts w:cstheme="minorHAnsi"/>
          <w:bCs/>
          <w:lang w:val="en-US"/>
        </w:rPr>
        <w:t>performace</w:t>
      </w:r>
      <w:proofErr w:type="spellEnd"/>
      <w:r w:rsidRPr="00EA00E5">
        <w:rPr>
          <w:rFonts w:cstheme="minorHAnsi"/>
          <w:bCs/>
          <w:lang w:val="en-US"/>
        </w:rPr>
        <w:t xml:space="preserve"> </w:t>
      </w:r>
      <w:r w:rsidRPr="00EA00E5">
        <w:rPr>
          <w:rFonts w:cstheme="minorHAnsi"/>
          <w:bCs/>
          <w:i/>
          <w:iCs/>
          <w:lang w:val="en-US"/>
        </w:rPr>
        <w:t>The Mad Lover</w:t>
      </w:r>
    </w:p>
    <w:p w14:paraId="77297C0C" w14:textId="77777777" w:rsidR="00140135" w:rsidRPr="00EA00E5" w:rsidRDefault="00140135" w:rsidP="00140135">
      <w:pPr>
        <w:pStyle w:val="ListParagraph"/>
        <w:rPr>
          <w:rFonts w:cstheme="minorHAnsi"/>
          <w:sz w:val="22"/>
          <w:szCs w:val="22"/>
          <w:lang w:val="lv-LV"/>
        </w:rPr>
      </w:pPr>
    </w:p>
    <w:p w14:paraId="0D88C59C" w14:textId="77777777" w:rsidR="00140135" w:rsidRPr="00EA00E5" w:rsidRDefault="00140135" w:rsidP="00140135">
      <w:pPr>
        <w:spacing w:after="0" w:line="276" w:lineRule="auto"/>
        <w:rPr>
          <w:rFonts w:cstheme="minorHAnsi"/>
          <w:b/>
          <w:lang w:val="en-US"/>
        </w:rPr>
      </w:pPr>
      <w:proofErr w:type="spellStart"/>
      <w:r w:rsidRPr="00EA00E5">
        <w:rPr>
          <w:rFonts w:cstheme="minorHAnsi"/>
          <w:b/>
          <w:lang w:val="en-US"/>
        </w:rPr>
        <w:t>Henrijs</w:t>
      </w:r>
      <w:proofErr w:type="spellEnd"/>
      <w:r w:rsidRPr="00EA00E5">
        <w:rPr>
          <w:rFonts w:cstheme="minorHAnsi"/>
          <w:b/>
          <w:lang w:val="en-US"/>
        </w:rPr>
        <w:t xml:space="preserve"> </w:t>
      </w:r>
      <w:proofErr w:type="spellStart"/>
      <w:r w:rsidRPr="00EA00E5">
        <w:rPr>
          <w:rFonts w:cstheme="minorHAnsi"/>
          <w:b/>
          <w:lang w:val="en-US"/>
        </w:rPr>
        <w:t>Pērsels</w:t>
      </w:r>
      <w:proofErr w:type="spellEnd"/>
      <w:r w:rsidRPr="00EA00E5">
        <w:rPr>
          <w:rFonts w:cstheme="minorHAnsi"/>
          <w:b/>
          <w:lang w:val="en-US"/>
        </w:rPr>
        <w:t>/ Henry Purcell</w:t>
      </w:r>
    </w:p>
    <w:p w14:paraId="53119EDA" w14:textId="77777777" w:rsidR="00140135" w:rsidRPr="00EA00E5" w:rsidRDefault="00140135" w:rsidP="00140135">
      <w:pPr>
        <w:spacing w:after="200" w:line="276" w:lineRule="auto"/>
        <w:rPr>
          <w:rFonts w:cstheme="minorHAnsi"/>
          <w:bCs/>
        </w:rPr>
      </w:pPr>
      <w:r>
        <w:rPr>
          <w:rFonts w:cstheme="minorHAnsi"/>
          <w:i/>
          <w:iCs/>
        </w:rPr>
        <w:t xml:space="preserve">Kāds spēks tu esi? </w:t>
      </w:r>
      <w:r w:rsidRPr="00EA00E5">
        <w:rPr>
          <w:rFonts w:cstheme="minorHAnsi"/>
        </w:rPr>
        <w:t xml:space="preserve"> no operas </w:t>
      </w:r>
      <w:r w:rsidRPr="00EA00E5">
        <w:rPr>
          <w:rFonts w:cstheme="minorHAnsi"/>
          <w:i/>
          <w:iCs/>
        </w:rPr>
        <w:t>Karalis Artūrs</w:t>
      </w:r>
      <w:r w:rsidRPr="00EA00E5">
        <w:rPr>
          <w:rFonts w:cstheme="minorHAnsi"/>
        </w:rPr>
        <w:t xml:space="preserve">/ </w:t>
      </w:r>
      <w:proofErr w:type="spellStart"/>
      <w:r w:rsidRPr="00EA00E5">
        <w:rPr>
          <w:rFonts w:cstheme="minorHAnsi"/>
          <w:bCs/>
          <w:i/>
          <w:iCs/>
        </w:rPr>
        <w:t>What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>
        <w:rPr>
          <w:rFonts w:cstheme="minorHAnsi"/>
          <w:bCs/>
          <w:i/>
          <w:iCs/>
        </w:rPr>
        <w:t>P</w:t>
      </w:r>
      <w:r w:rsidRPr="00EA00E5">
        <w:rPr>
          <w:rFonts w:cstheme="minorHAnsi"/>
          <w:bCs/>
          <w:i/>
          <w:iCs/>
        </w:rPr>
        <w:t>ower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r>
        <w:rPr>
          <w:rFonts w:cstheme="minorHAnsi"/>
          <w:bCs/>
          <w:i/>
          <w:iCs/>
        </w:rPr>
        <w:t>A</w:t>
      </w:r>
      <w:r w:rsidRPr="00EA00E5">
        <w:rPr>
          <w:rFonts w:cstheme="minorHAnsi"/>
          <w:bCs/>
          <w:i/>
          <w:iCs/>
        </w:rPr>
        <w:t xml:space="preserve">rt </w:t>
      </w:r>
      <w:proofErr w:type="spellStart"/>
      <w:r>
        <w:rPr>
          <w:rFonts w:cstheme="minorHAnsi"/>
          <w:bCs/>
          <w:i/>
          <w:iCs/>
        </w:rPr>
        <w:t>T</w:t>
      </w:r>
      <w:r w:rsidRPr="00EA00E5">
        <w:rPr>
          <w:rFonts w:cstheme="minorHAnsi"/>
          <w:bCs/>
          <w:i/>
          <w:iCs/>
        </w:rPr>
        <w:t>hou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from</w:t>
      </w:r>
      <w:proofErr w:type="spellEnd"/>
      <w:r w:rsidRPr="00EA00E5">
        <w:rPr>
          <w:rFonts w:cstheme="minorHAnsi"/>
          <w:bCs/>
        </w:rPr>
        <w:t xml:space="preserve"> opera </w:t>
      </w:r>
      <w:r w:rsidRPr="00EA00E5">
        <w:rPr>
          <w:rFonts w:cstheme="minorHAnsi"/>
          <w:bCs/>
          <w:i/>
          <w:iCs/>
        </w:rPr>
        <w:t xml:space="preserve">King </w:t>
      </w:r>
      <w:proofErr w:type="spellStart"/>
      <w:r w:rsidRPr="00EA00E5">
        <w:rPr>
          <w:rFonts w:cstheme="minorHAnsi"/>
          <w:bCs/>
          <w:i/>
          <w:iCs/>
        </w:rPr>
        <w:t>Arthur</w:t>
      </w:r>
      <w:proofErr w:type="spellEnd"/>
      <w:r w:rsidRPr="00EA00E5">
        <w:rPr>
          <w:rFonts w:cstheme="minorHAnsi"/>
          <w:bCs/>
        </w:rPr>
        <w:t>, Z. 628</w:t>
      </w:r>
    </w:p>
    <w:p w14:paraId="6607FF57" w14:textId="77777777" w:rsidR="00140135" w:rsidRPr="00EA00E5" w:rsidRDefault="00140135" w:rsidP="00140135">
      <w:pPr>
        <w:pStyle w:val="NoSpacing"/>
        <w:rPr>
          <w:rFonts w:cstheme="minorHAnsi"/>
        </w:rPr>
      </w:pPr>
      <w:r w:rsidRPr="00EA00E5">
        <w:rPr>
          <w:rFonts w:cstheme="minorHAnsi"/>
          <w:b/>
          <w:lang w:val="en-US"/>
        </w:rPr>
        <w:t xml:space="preserve">Nikola </w:t>
      </w:r>
      <w:proofErr w:type="spellStart"/>
      <w:r w:rsidRPr="00EA00E5">
        <w:rPr>
          <w:rFonts w:cstheme="minorHAnsi"/>
          <w:b/>
          <w:lang w:val="en-US"/>
        </w:rPr>
        <w:t>Mateiss</w:t>
      </w:r>
      <w:proofErr w:type="spellEnd"/>
      <w:r w:rsidRPr="00EA00E5">
        <w:rPr>
          <w:rFonts w:cstheme="minorHAnsi"/>
          <w:b/>
          <w:lang w:val="en-US"/>
        </w:rPr>
        <w:t xml:space="preserve">/ Nicola </w:t>
      </w:r>
      <w:proofErr w:type="spellStart"/>
      <w:r w:rsidRPr="00EA00E5">
        <w:rPr>
          <w:rFonts w:cstheme="minorHAnsi"/>
          <w:b/>
          <w:lang w:val="en-US"/>
        </w:rPr>
        <w:t>Matteis</w:t>
      </w:r>
      <w:proofErr w:type="spellEnd"/>
      <w:r w:rsidRPr="00EA00E5">
        <w:rPr>
          <w:rFonts w:cstheme="minorHAnsi"/>
          <w:b/>
          <w:lang w:val="en-US"/>
        </w:rPr>
        <w:t xml:space="preserve">  </w:t>
      </w:r>
    </w:p>
    <w:p w14:paraId="5BDB86E5" w14:textId="77777777" w:rsidR="00140135" w:rsidRPr="00EA00E5" w:rsidRDefault="00140135" w:rsidP="00140135">
      <w:p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Dažādas dīvainas </w:t>
      </w:r>
      <w:proofErr w:type="spellStart"/>
      <w:r>
        <w:rPr>
          <w:rFonts w:cstheme="minorHAnsi"/>
        </w:rPr>
        <w:t>sarabandas</w:t>
      </w:r>
      <w:proofErr w:type="spellEnd"/>
      <w:r>
        <w:rPr>
          <w:rFonts w:cstheme="minorHAnsi"/>
        </w:rPr>
        <w:t xml:space="preserve"> vai pat </w:t>
      </w:r>
      <w:proofErr w:type="spellStart"/>
      <w:r>
        <w:rPr>
          <w:rFonts w:cstheme="minorHAnsi"/>
        </w:rPr>
        <w:t>čakonas</w:t>
      </w:r>
      <w:proofErr w:type="spellEnd"/>
      <w:r>
        <w:rPr>
          <w:rFonts w:cstheme="minorHAnsi"/>
        </w:rPr>
        <w:t xml:space="preserve"> senā stilā</w:t>
      </w:r>
      <w:r w:rsidRPr="00EA00E5">
        <w:rPr>
          <w:rFonts w:cstheme="minorHAnsi"/>
        </w:rPr>
        <w:t xml:space="preserve">/ </w:t>
      </w:r>
      <w:proofErr w:type="spellStart"/>
      <w:r w:rsidRPr="00EA00E5">
        <w:rPr>
          <w:rFonts w:cstheme="minorHAnsi"/>
          <w:bCs/>
        </w:rPr>
        <w:t>Diverse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bizzarrie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Sopra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la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Vecchia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Sarabanda</w:t>
      </w:r>
      <w:proofErr w:type="spellEnd"/>
      <w:r w:rsidRPr="00EA00E5">
        <w:rPr>
          <w:rFonts w:cstheme="minorHAnsi"/>
          <w:bCs/>
        </w:rPr>
        <w:t xml:space="preserve"> ò </w:t>
      </w:r>
      <w:proofErr w:type="spellStart"/>
      <w:r w:rsidRPr="00EA00E5">
        <w:rPr>
          <w:rFonts w:cstheme="minorHAnsi"/>
          <w:bCs/>
        </w:rPr>
        <w:t>pur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Ciaconna</w:t>
      </w:r>
      <w:proofErr w:type="spellEnd"/>
    </w:p>
    <w:p w14:paraId="0FD2D450" w14:textId="77777777" w:rsidR="00140135" w:rsidRPr="00EA00E5" w:rsidRDefault="00140135" w:rsidP="00140135">
      <w:pPr>
        <w:spacing w:after="0" w:line="276" w:lineRule="auto"/>
        <w:rPr>
          <w:rFonts w:cstheme="minorHAnsi"/>
          <w:b/>
          <w:lang w:val="en-US"/>
        </w:rPr>
      </w:pPr>
      <w:proofErr w:type="spellStart"/>
      <w:r w:rsidRPr="00EA00E5">
        <w:rPr>
          <w:rFonts w:cstheme="minorHAnsi"/>
          <w:b/>
          <w:lang w:val="en-US"/>
        </w:rPr>
        <w:t>Henrijs</w:t>
      </w:r>
      <w:proofErr w:type="spellEnd"/>
      <w:r w:rsidRPr="00EA00E5">
        <w:rPr>
          <w:rFonts w:cstheme="minorHAnsi"/>
          <w:b/>
          <w:lang w:val="en-US"/>
        </w:rPr>
        <w:t xml:space="preserve"> </w:t>
      </w:r>
      <w:proofErr w:type="spellStart"/>
      <w:r w:rsidRPr="00EA00E5">
        <w:rPr>
          <w:rFonts w:cstheme="minorHAnsi"/>
          <w:b/>
          <w:lang w:val="en-US"/>
        </w:rPr>
        <w:t>Pērsels</w:t>
      </w:r>
      <w:proofErr w:type="spellEnd"/>
      <w:r w:rsidRPr="00EA00E5">
        <w:rPr>
          <w:rFonts w:cstheme="minorHAnsi"/>
          <w:b/>
          <w:lang w:val="en-US"/>
        </w:rPr>
        <w:t>/ Henry Purcell</w:t>
      </w:r>
    </w:p>
    <w:p w14:paraId="2627C1BA" w14:textId="77777777" w:rsidR="00140135" w:rsidRPr="00EA00E5" w:rsidRDefault="00140135" w:rsidP="00140135">
      <w:pPr>
        <w:spacing w:after="0"/>
        <w:rPr>
          <w:rFonts w:cstheme="minorHAnsi"/>
          <w:bCs/>
          <w:i/>
          <w:iCs/>
        </w:rPr>
      </w:pPr>
      <w:r w:rsidRPr="00EA00E5">
        <w:rPr>
          <w:rFonts w:cstheme="minorHAnsi"/>
          <w:i/>
          <w:iCs/>
        </w:rPr>
        <w:t>Kad esmu guldīts Zemē</w:t>
      </w:r>
      <w:r w:rsidRPr="00EA00E5">
        <w:rPr>
          <w:rFonts w:cstheme="minorHAnsi"/>
        </w:rPr>
        <w:t xml:space="preserve"> no operas </w:t>
      </w:r>
      <w:proofErr w:type="spellStart"/>
      <w:r w:rsidRPr="00EA00E5">
        <w:rPr>
          <w:rFonts w:cstheme="minorHAnsi"/>
          <w:i/>
          <w:iCs/>
        </w:rPr>
        <w:t>Didona</w:t>
      </w:r>
      <w:proofErr w:type="spellEnd"/>
      <w:r w:rsidRPr="00EA00E5">
        <w:rPr>
          <w:rFonts w:cstheme="minorHAnsi"/>
          <w:i/>
          <w:iCs/>
        </w:rPr>
        <w:t xml:space="preserve"> un </w:t>
      </w:r>
      <w:proofErr w:type="spellStart"/>
      <w:r w:rsidRPr="00EA00E5">
        <w:rPr>
          <w:rFonts w:cstheme="minorHAnsi"/>
          <w:i/>
          <w:iCs/>
        </w:rPr>
        <w:t>Enejs</w:t>
      </w:r>
      <w:proofErr w:type="spellEnd"/>
      <w:r w:rsidRPr="00EA00E5">
        <w:rPr>
          <w:rFonts w:cstheme="minorHAnsi"/>
          <w:i/>
          <w:iCs/>
        </w:rPr>
        <w:t>/</w:t>
      </w:r>
    </w:p>
    <w:p w14:paraId="5E3FCD0B" w14:textId="77777777" w:rsidR="00140135" w:rsidRPr="00EA00E5" w:rsidRDefault="00140135" w:rsidP="00140135">
      <w:pPr>
        <w:rPr>
          <w:rFonts w:cstheme="minorHAnsi"/>
          <w:bCs/>
          <w:i/>
          <w:iCs/>
        </w:rPr>
      </w:pPr>
      <w:proofErr w:type="spellStart"/>
      <w:r w:rsidRPr="00EA00E5">
        <w:rPr>
          <w:rFonts w:cstheme="minorHAnsi"/>
          <w:bCs/>
          <w:i/>
          <w:iCs/>
        </w:rPr>
        <w:t>When</w:t>
      </w:r>
      <w:proofErr w:type="spellEnd"/>
      <w:r w:rsidRPr="00EA00E5">
        <w:rPr>
          <w:rFonts w:cstheme="minorHAnsi"/>
          <w:bCs/>
          <w:i/>
          <w:iCs/>
        </w:rPr>
        <w:t xml:space="preserve"> I am laid </w:t>
      </w:r>
      <w:proofErr w:type="spellStart"/>
      <w:r w:rsidRPr="00EA00E5">
        <w:rPr>
          <w:rFonts w:cstheme="minorHAnsi"/>
          <w:bCs/>
          <w:i/>
          <w:iCs/>
        </w:rPr>
        <w:t>in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earth</w:t>
      </w:r>
      <w:proofErr w:type="spellEnd"/>
      <w:r w:rsidRPr="00EA00E5">
        <w:rPr>
          <w:rFonts w:cstheme="minorHAnsi"/>
          <w:bCs/>
          <w:i/>
          <w:iCs/>
        </w:rPr>
        <w:t xml:space="preserve">  </w:t>
      </w:r>
      <w:proofErr w:type="spellStart"/>
      <w:r w:rsidRPr="00EA00E5">
        <w:rPr>
          <w:rFonts w:cstheme="minorHAnsi"/>
          <w:bCs/>
        </w:rPr>
        <w:t>from</w:t>
      </w:r>
      <w:proofErr w:type="spellEnd"/>
      <w:r w:rsidRPr="00EA00E5">
        <w:rPr>
          <w:rFonts w:cstheme="minorHAnsi"/>
          <w:bCs/>
        </w:rPr>
        <w:t xml:space="preserve"> </w:t>
      </w:r>
      <w:proofErr w:type="spellStart"/>
      <w:r w:rsidRPr="00EA00E5">
        <w:rPr>
          <w:rFonts w:cstheme="minorHAnsi"/>
          <w:bCs/>
        </w:rPr>
        <w:t>the</w:t>
      </w:r>
      <w:proofErr w:type="spellEnd"/>
      <w:r w:rsidRPr="00EA00E5">
        <w:rPr>
          <w:rFonts w:cstheme="minorHAnsi"/>
          <w:bCs/>
        </w:rPr>
        <w:t xml:space="preserve"> opera</w:t>
      </w:r>
      <w:r w:rsidRPr="00EA00E5">
        <w:rPr>
          <w:rFonts w:cstheme="minorHAnsi"/>
          <w:bCs/>
          <w:i/>
          <w:iCs/>
        </w:rPr>
        <w:t xml:space="preserve">  </w:t>
      </w:r>
      <w:proofErr w:type="spellStart"/>
      <w:r w:rsidRPr="00EA00E5">
        <w:rPr>
          <w:rFonts w:cstheme="minorHAnsi"/>
          <w:bCs/>
          <w:i/>
          <w:iCs/>
        </w:rPr>
        <w:t>Dido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and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Aeneas</w:t>
      </w:r>
      <w:proofErr w:type="spellEnd"/>
      <w:r w:rsidRPr="00EA00E5">
        <w:rPr>
          <w:rFonts w:cstheme="minorHAnsi"/>
          <w:bCs/>
          <w:i/>
          <w:iCs/>
        </w:rPr>
        <w:t>, Z. 626</w:t>
      </w:r>
    </w:p>
    <w:p w14:paraId="50A9FBFB" w14:textId="77777777" w:rsidR="00140135" w:rsidRDefault="00140135" w:rsidP="00140135">
      <w:pPr>
        <w:spacing w:before="240"/>
        <w:rPr>
          <w:rFonts w:cstheme="minorHAnsi"/>
        </w:rPr>
      </w:pPr>
      <w:r>
        <w:rPr>
          <w:rFonts w:cstheme="minorHAnsi"/>
          <w:i/>
          <w:iCs/>
        </w:rPr>
        <w:t>Brīnumainā ierīce</w:t>
      </w:r>
      <w:r w:rsidRPr="00EA00E5">
        <w:rPr>
          <w:rFonts w:cstheme="minorHAnsi"/>
        </w:rPr>
        <w:t xml:space="preserve"> no </w:t>
      </w:r>
      <w:r w:rsidRPr="00EA00E5">
        <w:rPr>
          <w:rFonts w:cstheme="minorHAnsi"/>
          <w:i/>
          <w:iCs/>
        </w:rPr>
        <w:t xml:space="preserve">Odas </w:t>
      </w:r>
      <w:proofErr w:type="spellStart"/>
      <w:r w:rsidRPr="00EA00E5">
        <w:rPr>
          <w:rFonts w:cstheme="minorHAnsi"/>
          <w:i/>
          <w:iCs/>
        </w:rPr>
        <w:t>sv</w:t>
      </w:r>
      <w:proofErr w:type="spellEnd"/>
      <w:r w:rsidRPr="00EA00E5">
        <w:rPr>
          <w:rFonts w:cstheme="minorHAnsi"/>
          <w:i/>
          <w:iCs/>
        </w:rPr>
        <w:t>. Cecīlijai</w:t>
      </w:r>
      <w:r w:rsidRPr="00EA00E5">
        <w:rPr>
          <w:rFonts w:cstheme="minorHAnsi"/>
        </w:rPr>
        <w:t xml:space="preserve">/ </w:t>
      </w:r>
      <w:proofErr w:type="spellStart"/>
      <w:r w:rsidRPr="00EA00E5">
        <w:rPr>
          <w:rFonts w:cstheme="minorHAnsi"/>
          <w:bCs/>
          <w:i/>
          <w:iCs/>
        </w:rPr>
        <w:t>Wondrous</w:t>
      </w:r>
      <w:proofErr w:type="spellEnd"/>
      <w:r w:rsidRPr="00EA00E5">
        <w:rPr>
          <w:rFonts w:cstheme="minorHAnsi"/>
          <w:bCs/>
          <w:i/>
          <w:iCs/>
        </w:rPr>
        <w:t xml:space="preserve"> </w:t>
      </w:r>
      <w:proofErr w:type="spellStart"/>
      <w:r w:rsidRPr="00EA00E5">
        <w:rPr>
          <w:rFonts w:cstheme="minorHAnsi"/>
          <w:bCs/>
          <w:i/>
          <w:iCs/>
        </w:rPr>
        <w:t>machine</w:t>
      </w:r>
      <w:proofErr w:type="spellEnd"/>
      <w:r w:rsidRPr="00EA00E5">
        <w:rPr>
          <w:rFonts w:cstheme="minorHAnsi"/>
          <w:bCs/>
          <w:i/>
          <w:iCs/>
        </w:rPr>
        <w:t>!</w:t>
      </w:r>
      <w:r w:rsidRPr="00EA00E5">
        <w:rPr>
          <w:rFonts w:cstheme="minorHAnsi"/>
        </w:rPr>
        <w:t xml:space="preserve"> </w:t>
      </w:r>
      <w:proofErr w:type="spellStart"/>
      <w:r w:rsidRPr="00EA00E5">
        <w:rPr>
          <w:rFonts w:cstheme="minorHAnsi"/>
        </w:rPr>
        <w:t>from</w:t>
      </w:r>
      <w:proofErr w:type="spellEnd"/>
      <w:r w:rsidRPr="00EA00E5">
        <w:rPr>
          <w:rFonts w:cstheme="minorHAnsi"/>
        </w:rPr>
        <w:t xml:space="preserve"> </w:t>
      </w:r>
      <w:proofErr w:type="spellStart"/>
      <w:r w:rsidRPr="00EA00E5">
        <w:rPr>
          <w:rFonts w:cstheme="minorHAnsi"/>
          <w:i/>
          <w:iCs/>
        </w:rPr>
        <w:t>Hail</w:t>
      </w:r>
      <w:proofErr w:type="spellEnd"/>
      <w:r w:rsidRPr="00EA00E5">
        <w:rPr>
          <w:rFonts w:cstheme="minorHAnsi"/>
          <w:i/>
          <w:iCs/>
        </w:rPr>
        <w:t xml:space="preserve">! </w:t>
      </w:r>
      <w:proofErr w:type="spellStart"/>
      <w:r w:rsidRPr="00EA00E5">
        <w:rPr>
          <w:rFonts w:cstheme="minorHAnsi"/>
          <w:i/>
          <w:iCs/>
        </w:rPr>
        <w:t>Bright</w:t>
      </w:r>
      <w:proofErr w:type="spellEnd"/>
      <w:r w:rsidRPr="00EA00E5">
        <w:rPr>
          <w:rFonts w:cstheme="minorHAnsi"/>
          <w:i/>
          <w:iCs/>
        </w:rPr>
        <w:t xml:space="preserve"> </w:t>
      </w:r>
      <w:proofErr w:type="spellStart"/>
      <w:r w:rsidRPr="00EA00E5">
        <w:rPr>
          <w:rFonts w:cstheme="minorHAnsi"/>
          <w:i/>
          <w:iCs/>
        </w:rPr>
        <w:t>Cecilia</w:t>
      </w:r>
      <w:proofErr w:type="spellEnd"/>
      <w:r w:rsidRPr="00EA00E5">
        <w:rPr>
          <w:rFonts w:cstheme="minorHAnsi"/>
          <w:i/>
          <w:iCs/>
        </w:rPr>
        <w:t>,</w:t>
      </w:r>
      <w:r w:rsidRPr="00EA00E5">
        <w:rPr>
          <w:rFonts w:cstheme="minorHAnsi"/>
        </w:rPr>
        <w:t xml:space="preserve"> Z. 328</w:t>
      </w:r>
    </w:p>
    <w:p w14:paraId="2FDD8904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5"/>
    <w:rsid w:val="00140135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3BCD9"/>
  <w15:chartTrackingRefBased/>
  <w15:docId w15:val="{EBD89FFE-AEB7-4CBF-B401-8FF12CB9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0135"/>
    <w:pPr>
      <w:spacing w:after="0" w:line="240" w:lineRule="auto"/>
      <w:ind w:left="720"/>
      <w:contextualSpacing/>
    </w:pPr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2022-02-24T08:57:00Z</dcterms:created>
  <dcterms:modified xsi:type="dcterms:W3CDTF">2022-02-24T08:57:00Z</dcterms:modified>
</cp:coreProperties>
</file>