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B41F" w14:textId="4C96B078" w:rsidR="00B957C2" w:rsidRDefault="00DA6364">
      <w:r>
        <w:t>Indras Rišes portrets mūzikā</w:t>
      </w:r>
      <w:r>
        <w:br/>
      </w:r>
      <w:r>
        <w:br/>
        <w:t xml:space="preserve">Procesija ar zvaniem/ </w:t>
      </w:r>
      <w:proofErr w:type="spellStart"/>
      <w:r>
        <w:t>Procession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Bells (2019) ērģelēm</w:t>
      </w:r>
      <w:r>
        <w:br/>
        <w:t xml:space="preserve">Rituāls no cikla Spektrs/ </w:t>
      </w:r>
      <w:proofErr w:type="spellStart"/>
      <w:r>
        <w:t>Ritual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(1989) ērģelēm</w:t>
      </w:r>
      <w:r>
        <w:br/>
        <w:t xml:space="preserve">Mijiedarbība/ </w:t>
      </w:r>
      <w:proofErr w:type="spellStart"/>
      <w:r>
        <w:t>Interaction</w:t>
      </w:r>
      <w:proofErr w:type="spellEnd"/>
      <w:r>
        <w:t xml:space="preserve"> (1999) flautai un ērģelēm</w:t>
      </w:r>
      <w:r>
        <w:br/>
        <w:t xml:space="preserve">Punktiņš, punktiņš, komatiņš... / Dot, Dot,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Coma</w:t>
      </w:r>
      <w:proofErr w:type="spellEnd"/>
      <w:r>
        <w:t>... (2016) ērģelēm</w:t>
      </w:r>
      <w:r>
        <w:br/>
        <w:t xml:space="preserve">Saules apmirdzētie/ </w:t>
      </w:r>
      <w:proofErr w:type="spellStart"/>
      <w:r>
        <w:t>Illuminated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(2001) </w:t>
      </w:r>
      <w:proofErr w:type="spellStart"/>
      <w:r>
        <w:t>ęrģelēm</w:t>
      </w:r>
      <w:proofErr w:type="spellEnd"/>
      <w:r>
        <w:br/>
        <w:t xml:space="preserve">Šis skaistais laiks/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(2019) mecosoprānam un ērģelēm</w:t>
      </w:r>
      <w:r>
        <w:br/>
        <w:t xml:space="preserve">1) Šis skaistais laiks!/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Time</w:t>
      </w:r>
      <w:proofErr w:type="spellEnd"/>
      <w:r>
        <w:t>!</w:t>
      </w:r>
      <w:r>
        <w:br/>
        <w:t xml:space="preserve">2) No purvu dziļumiem/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Bogs</w:t>
      </w:r>
      <w:proofErr w:type="spellEnd"/>
      <w:r>
        <w:br/>
        <w:t xml:space="preserve">3) Lūgšana par zilo lakatiņu/ </w:t>
      </w:r>
      <w:proofErr w:type="spellStart"/>
      <w:r>
        <w:t>Prayer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Scarf</w:t>
      </w:r>
      <w:proofErr w:type="spellEnd"/>
      <w:r>
        <w:br/>
        <w:t xml:space="preserve">4) Tāds gaišums/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Brightness</w:t>
      </w:r>
      <w:proofErr w:type="spellEnd"/>
      <w:r>
        <w:br/>
      </w:r>
      <w:r>
        <w:br/>
        <w:t>Laura Grecka, mecosoprāns</w:t>
      </w:r>
      <w:r>
        <w:br/>
        <w:t xml:space="preserve">Anete </w:t>
      </w:r>
      <w:proofErr w:type="spellStart"/>
      <w:r>
        <w:t>Toča</w:t>
      </w:r>
      <w:proofErr w:type="spellEnd"/>
      <w:r>
        <w:t>, flauta</w:t>
      </w:r>
      <w:r>
        <w:br/>
        <w:t>Ligita Sneibe, ērģeles</w:t>
      </w:r>
    </w:p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64"/>
    <w:rsid w:val="00B957C2"/>
    <w:rsid w:val="00D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2DE2B"/>
  <w15:chartTrackingRefBased/>
  <w15:docId w15:val="{01FE397D-D19D-4E93-A4C0-7BEB2AA3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2021-05-14T18:05:00Z</dcterms:created>
  <dcterms:modified xsi:type="dcterms:W3CDTF">2021-05-14T18:05:00Z</dcterms:modified>
</cp:coreProperties>
</file>